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99" w:rsidRDefault="00A5709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bookmarkStart w:id="0" w:name="_GoBack"/>
      <w:bookmarkEnd w:id="0"/>
    </w:p>
    <w:p w:rsidR="00413B49" w:rsidRPr="00CB5A9A" w:rsidRDefault="00413B4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>ЗВІТ</w:t>
      </w:r>
    </w:p>
    <w:p w:rsidR="00413B49" w:rsidRPr="00CB5A9A" w:rsidRDefault="00413B4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про роботу старости </w:t>
      </w:r>
      <w:r w:rsidRPr="00CB5A9A">
        <w:rPr>
          <w:rFonts w:ascii="Times New Roman" w:eastAsia="Arial" w:hAnsi="Times New Roman" w:cs="Arial"/>
          <w:b/>
          <w:noProof/>
          <w:sz w:val="28"/>
          <w:szCs w:val="28"/>
          <w:lang w:val="uk-UA"/>
        </w:rPr>
        <w:t xml:space="preserve"> старостинського</w:t>
      </w: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округу</w:t>
      </w:r>
      <w:r w:rsidR="00725FD6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сіл </w:t>
      </w:r>
      <w:proofErr w:type="spellStart"/>
      <w:r w:rsidR="00725FD6">
        <w:rPr>
          <w:rFonts w:ascii="Times New Roman" w:eastAsia="Arial" w:hAnsi="Times New Roman" w:cs="Arial"/>
          <w:b/>
          <w:sz w:val="28"/>
          <w:szCs w:val="28"/>
          <w:lang w:val="uk-UA"/>
        </w:rPr>
        <w:t>Дельжилер</w:t>
      </w:r>
      <w:proofErr w:type="spellEnd"/>
      <w:r w:rsidR="00725FD6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та Нова </w:t>
      </w:r>
      <w:proofErr w:type="spellStart"/>
      <w:r w:rsidR="00725FD6">
        <w:rPr>
          <w:rFonts w:ascii="Times New Roman" w:eastAsia="Arial" w:hAnsi="Times New Roman" w:cs="Arial"/>
          <w:b/>
          <w:sz w:val="28"/>
          <w:szCs w:val="28"/>
          <w:lang w:val="uk-UA"/>
        </w:rPr>
        <w:t>Олексіівка</w:t>
      </w:r>
      <w:proofErr w:type="spellEnd"/>
    </w:p>
    <w:p w:rsidR="00413B49" w:rsidRPr="00CB5A9A" w:rsidRDefault="00725FD6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proofErr w:type="spellStart"/>
      <w:r>
        <w:rPr>
          <w:rFonts w:ascii="Times New Roman" w:eastAsia="Arial" w:hAnsi="Times New Roman" w:cs="Arial"/>
          <w:b/>
          <w:sz w:val="28"/>
          <w:szCs w:val="28"/>
          <w:lang w:val="uk-UA"/>
        </w:rPr>
        <w:t>Гайдаржи</w:t>
      </w:r>
      <w:proofErr w:type="spellEnd"/>
      <w:r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Івана Георгійовича</w:t>
      </w:r>
    </w:p>
    <w:p w:rsidR="007D279D" w:rsidRDefault="00413B4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>за 202</w:t>
      </w:r>
      <w:r w:rsidR="001F155E">
        <w:rPr>
          <w:rFonts w:ascii="Times New Roman" w:eastAsia="Arial" w:hAnsi="Times New Roman" w:cs="Arial"/>
          <w:b/>
          <w:sz w:val="28"/>
          <w:szCs w:val="28"/>
          <w:lang w:val="uk-UA"/>
        </w:rPr>
        <w:t>4</w:t>
      </w: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рік </w:t>
      </w:r>
    </w:p>
    <w:p w:rsidR="00CB5A9A" w:rsidRPr="00CB5A9A" w:rsidRDefault="00CB5A9A" w:rsidP="00413B49">
      <w:pPr>
        <w:spacing w:after="0"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DB1B92" w:rsidRPr="00DE0315" w:rsidRDefault="00DB1B92" w:rsidP="00DB1B9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DE0315">
        <w:rPr>
          <w:noProof/>
          <w:sz w:val="28"/>
          <w:szCs w:val="28"/>
          <w:lang w:val="uk-UA"/>
        </w:rPr>
        <w:t>Керуючись Конституцією та законаи України, актами Президента України, Кабінету Міністрів Укра</w:t>
      </w:r>
      <w:r w:rsidR="00725FD6">
        <w:rPr>
          <w:noProof/>
          <w:sz w:val="28"/>
          <w:szCs w:val="28"/>
          <w:lang w:val="uk-UA"/>
        </w:rPr>
        <w:t xml:space="preserve">їни, Регламентом Татарбунарськоі міськоі </w:t>
      </w:r>
      <w:r w:rsidRPr="00DE0315">
        <w:rPr>
          <w:noProof/>
          <w:sz w:val="28"/>
          <w:szCs w:val="28"/>
          <w:lang w:val="uk-UA"/>
        </w:rPr>
        <w:t>ради, Положенням про старосту села та іншими нормативно-правовими актами, що визначають порядок його діяльності та вза</w:t>
      </w:r>
      <w:r w:rsidR="00725FD6">
        <w:rPr>
          <w:noProof/>
          <w:sz w:val="28"/>
          <w:szCs w:val="28"/>
          <w:lang w:val="uk-UA"/>
        </w:rPr>
        <w:t>ємовідносинами з Татарбунарсмькою міською</w:t>
      </w:r>
      <w:r w:rsidRPr="00DE0315">
        <w:rPr>
          <w:noProof/>
          <w:sz w:val="28"/>
          <w:szCs w:val="28"/>
          <w:lang w:val="uk-UA"/>
        </w:rPr>
        <w:t xml:space="preserve"> територіальною громадою, звітую про</w:t>
      </w:r>
      <w:r w:rsidR="00013E90">
        <w:rPr>
          <w:noProof/>
          <w:sz w:val="28"/>
          <w:szCs w:val="28"/>
          <w:lang w:val="uk-UA"/>
        </w:rPr>
        <w:t xml:space="preserve"> роботу старости </w:t>
      </w:r>
      <w:r w:rsidRPr="00DE0315">
        <w:rPr>
          <w:noProof/>
          <w:sz w:val="28"/>
          <w:szCs w:val="28"/>
          <w:lang w:val="uk-UA"/>
        </w:rPr>
        <w:t xml:space="preserve"> старостинського округу</w:t>
      </w:r>
      <w:r w:rsidR="00725FD6">
        <w:rPr>
          <w:noProof/>
          <w:sz w:val="28"/>
          <w:szCs w:val="28"/>
          <w:lang w:val="uk-UA"/>
        </w:rPr>
        <w:t xml:space="preserve"> сіл Дельжилер та Нова Олексіівка</w:t>
      </w:r>
      <w:r w:rsidRPr="00DE0315">
        <w:rPr>
          <w:noProof/>
          <w:sz w:val="28"/>
          <w:szCs w:val="28"/>
          <w:lang w:val="uk-UA"/>
        </w:rPr>
        <w:t xml:space="preserve"> за 202</w:t>
      </w:r>
      <w:r w:rsidR="001F155E">
        <w:rPr>
          <w:noProof/>
          <w:sz w:val="28"/>
          <w:szCs w:val="28"/>
          <w:lang w:val="uk-UA"/>
        </w:rPr>
        <w:t>4</w:t>
      </w:r>
      <w:r w:rsidRPr="00DE0315">
        <w:rPr>
          <w:noProof/>
          <w:sz w:val="28"/>
          <w:szCs w:val="28"/>
          <w:lang w:val="uk-UA"/>
        </w:rPr>
        <w:t xml:space="preserve"> рік.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Звіт перед жителями - це відповідальність та відчуття тісної співпраці мене, як старости, з односельцями.</w:t>
      </w:r>
    </w:p>
    <w:p w:rsidR="00DB1B92" w:rsidRPr="00DB1B92" w:rsidRDefault="00013E90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2020 році відбулася сесія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депутатів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сільськоі ради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щодо добровіл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ьного приєднання сіл Дельжилер та Нова Олексіівка до складу Татарбунарськоі міськоі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територіальної громади.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Відповідно до </w:t>
      </w:r>
      <w:r w:rsidR="00013E9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рішення Татарбунарськоі міськоі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 від 03 грудня 2020 року № 11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-VІІІ мене затверджено на посаду старости старостинського округу на строк пов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новажень Татарбунарськоі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 VIІІ скликання. Визначено, що межі 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якого співпадають з межами сіл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Дельжилер та Нова Олексіівка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Адмініс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тративна будівля Дельжилерського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старостинського округу, яка є робочим місцем старости, знаходиться за адресою: вул. 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Сільська , буд. 49б, с. Дельжилер, Білгород-Дністровський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район, Одеська область.</w:t>
      </w:r>
    </w:p>
    <w:p w:rsidR="00DB1B92" w:rsidRPr="002345A7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14 липня 2021 року № 1638-IX  прийнято Закон України «Про внесення змін до деяких законодавчих актів України щодо розвитку інституту старост», який став важливим кроком для просування реформи децентралізації. Обов’язок старост - представлення інтересів жителів свого округу в територіальній громаді та надання відповідних адміністративних послуг. Саме у цьому суть реформи децентралізації – щоб потреби громад були почуті та вирішені на місцях.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Частиною 6 статті 54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vertAlign w:val="superscript"/>
          <w:lang w:val="uk-UA" w:eastAsia="ru-RU"/>
        </w:rPr>
        <w:t>-1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 Закону України «Про місцеве самоврядування в Україні» від 21 травня 1997 року № 280/97-ВР встановлено, що при здійсненні наданих повноважень староста є відп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овідальним і підзвітним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раді.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Згідно 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рішення Татарбунарськоі міськоі ради від 03 грудня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2020 року № 11-VІІІ мене включено до складу Вико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навчого комітету Татарбунарськоі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ради. Відповідно до покладених на мене повноважень, беру участь у засіданн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ях виконавчого комітету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ради, виконую доручення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ради, її виконавчого комі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тету, міського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голови, інформую їх про виконання доручень.</w:t>
      </w:r>
    </w:p>
    <w:p w:rsid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Відповідно до  п. 2 ч. 1 ст. 28 Закону України «Про запобігання корупції», повідомляв про наявність у мене потенційного конфлікту інтересів та про неприйняття участі у голосуванні на засіданнях Виконавчого к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омітету Татарбунарськоі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ради, у разі настання відповідних обставин.</w:t>
      </w:r>
    </w:p>
    <w:p w:rsidR="00A57099" w:rsidRPr="00DB1B92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413DAB" w:rsidRDefault="00413DAB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Робота старостинського округу проводиться відкрито, в інтересах громади.У своїй роботі я керуюсь законодавчими актами України та іншими нормативно-правовими документами.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Ефективність роботи старости та рівень довіри громадян значною мірою залежить від того, наскільки якісно налагоджено взаємодію з жителями. Звіт старости  - це відповідальність та відчуття тісної співпраці мене, 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як старости з мешканцямі Дельжилерського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старостинського округу.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Як староста, брав участь у всіх засіданнях виконавчого комітету та в нарадах різного спрямування, де представляю інтереси мешканців окр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угу. Виконую доручення міського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голови, виконавчого комітету, інформую їх про виконання доручень, здійснюю прийом громадян. Як правило всі звернення я розглядаю особисто, веду прийом громадян щоденно, незважаючи на встановлений графік. Переймаюсь проблемами жителів громади, все роблю для того, аби позитивно вирішити порушені проблеми. Життя не стоїть на місці і вимагає від нас, особливо від влади, йти в ногу з ним, роз’яснювати людям питання, які їх хвилюють та допомагати у вирішені виникаючих проблем. 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За звітний період не допускав на території старостинського округу дій чи бездіяльності, які можуть зашкодити інтересам територіальної громади та держави. Дотримуюся правил службової етики встановленими законодавчими 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актами України, актами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ради, Правилами внутрішнього трудового розпорядку.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 202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4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рік від жителів Дельжилерського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старостинського округу було прийнято та передано управлінню соціал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ьного захисту населення Татарбунарсько міськоі ради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333</w:t>
      </w:r>
      <w:r w:rsidR="00F472F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</w:t>
      </w:r>
      <w:r w:rsidR="00F472F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у тому числі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для оформлення наступних видів допомоги: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у зв’язку з вагітністю та пологами </w:t>
      </w:r>
      <w:r w:rsidR="00F472F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2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3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призначення доп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омоги при народженні дитини – 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13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справ;</w:t>
      </w:r>
    </w:p>
    <w:p w:rsidR="00DB1B92" w:rsidRPr="00DB1B92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призначення одноразової натуральн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ої допомоги «пакунок малюка» - 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3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 справ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призначення 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допомоги одиноким матерям – 18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AC2A83" w:rsidRPr="00DB1B92" w:rsidRDefault="00AC2A83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допомога багатодітним сімям – 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18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справ;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призначення допо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оги малозабезпеченим сім’ям – 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87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справ;</w:t>
      </w:r>
    </w:p>
    <w:p w:rsidR="00DB1B92" w:rsidRPr="00DB1B92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житлово-комунальні послуги, скраплений газ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та тверде паливо (субсидія) – 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101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DB1B92" w:rsidRPr="00DB1B92" w:rsidRDefault="000C076A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пільгові категорії осіб – 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64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="001F15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та ін.</w:t>
      </w:r>
    </w:p>
    <w:p w:rsidR="002345A7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Здійснюється облік багатодітних сімей, людей похилого віку, учасників ЧАЕС, учасників АТО/ОСС та інших пільгових категорій осіб.</w:t>
      </w:r>
      <w:r w:rsid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1A4395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DB1B92" w:rsidRDefault="00664108" w:rsidP="0066410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  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Протягом усього періоду проводив оповіщення військовозобов'язаних та призовників про необхідність з'явитись до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другого відділу Білгород-Дністровського 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районного територіального  центру комплектування та соціальної підтримки, тим самим сприяв забезпеченню військового обліку військовозобов’язаних на те</w:t>
      </w:r>
      <w:r w:rsid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риторії старостинського округу.</w:t>
      </w:r>
    </w:p>
    <w:p w:rsidR="00DB1B92" w:rsidRPr="00DB1B92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t xml:space="preserve">Діловодство у 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Дельжилерському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старостинському окрузі здійснювалося  відповідно до затвердженої номенклатури справ. 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 території округу фу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нкціонують: ЗЗСО «Дельжилерський ліцей»,</w:t>
      </w:r>
      <w:r w:rsidR="00AC2A8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Ясла-садок </w:t>
      </w:r>
      <w:r w:rsidR="00AC2A8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Ромашка</w:t>
      </w:r>
      <w:r w:rsidR="00AC2A8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»,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«Дмитрівська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амбулаторія загальної практики – сімейної медицини», бібліотека, будинок культури.</w:t>
      </w:r>
      <w:r w:rsid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 керівниками вищезазначених закладів налагоджено постійну комунікацію та взаємодію.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Важливою складовою для можливості р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еалізації проєктів розвитку сіл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та громади є забезпечення наповнюваності місцевого бюджету. Важливу роль приділено роботі щодо інформування жителів та суб’єктів господарювання про необхідність своєчасної сплати податків та зборів та контролю за станом розрахунків з бюджетом. Відповідна робота проводиться у постійній взаємодії з Відділом внутрішнього моніторингу обліку місцевих податків та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зборів Татарбунарськоі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Здійснюється контроль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за своєчасною сплатою податків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пров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оджу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роз’яснювальну роботу щодо погашення боргів.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Надходження від земельного податку, податку на майно (відмінне від земельної ділянки), орендної плати з юридичних та фізичних осіб у 202</w:t>
      </w:r>
      <w:r w:rsidR="00664108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4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році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1A4395" w:rsidRPr="00A57099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Спостерігається в цілому позитивна динам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іка надходжень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DB1B92" w:rsidRDefault="008E0C94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202</w:t>
      </w:r>
      <w:r w:rsidR="00664108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році були проведені заходи з нагоди Дня села Дельжилер. Також прово</w:t>
      </w:r>
      <w:r w:rsidR="00664108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дилися культурно масові заходи до Дня восьмого березня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</w:t>
      </w:r>
      <w:r w:rsidR="00664108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національне культурне свято «Българска міліна»,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Дня Незалежності України та Дня Українського казахства та захисників та захисниць України.</w:t>
      </w:r>
      <w:r w:rsidR="00390A3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664108" w:rsidRDefault="00390A3A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Були проведені работи з  ремонту </w:t>
      </w:r>
      <w:r w:rsidR="00664108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спортивного майданчику у парку відпочинку, встаносленоа тратуарна плитка, стільци, ліхтарі освітлення в центрі села, постійно проводиться заміна лампочек вуличного освітлення, також встановлено кабель вуличного освітлення по вулицям Дружби, Сільська та Виноградна.</w:t>
      </w:r>
      <w:r w:rsidR="003F25D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В сільській лікарській амбулаторії проведено капітальний ремонт внутрішніх прміщень. Кожного року в сезон проводиться зкошення сорної рослинності, зачищення сміттєзвалища побутових відходів, наводиться санітарний порядок на сільських кладовищах в селі Дельжилер та Нова Олексіївка. </w:t>
      </w:r>
    </w:p>
    <w:p w:rsidR="001A4395" w:rsidRPr="001A4395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</w:pPr>
    </w:p>
    <w:p w:rsidR="00DB1B92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</w:t>
      </w:r>
      <w:r w:rsid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ешканці округу мають свою Viber-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спільноту та групу у 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мережі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Фе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йсбук для обговорення та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вирішення </w:t>
      </w:r>
      <w:r w:rsid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нагальних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питань та проблем села. Це зручно для моєї роботи, оскільки, в першу чергу, маю можливість оперативно донести необхідну інформацію населенню чи розмістити важливе оголошення. </w:t>
      </w:r>
    </w:p>
    <w:p w:rsidR="001A4395" w:rsidRPr="00DB1B92" w:rsidRDefault="001A4395" w:rsidP="001A439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Ми всі разом продовжуємо працювати, виконувати свої завдання, планувати діяльність та жити в умовах воєнного стану.</w:t>
      </w:r>
      <w:r w:rsidR="00CC338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Мешканці округу активно доп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омагають нашим військовим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 Осередком волон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терського руху стала будівля Дельжилерського ліцея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в якому також був организований та забеспечений усім необхідним пункт незламності.</w:t>
      </w:r>
    </w:p>
    <w:p w:rsidR="00DB1B92" w:rsidRPr="00D1233C" w:rsidRDefault="003941B5" w:rsidP="003941B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</w:p>
    <w:p w:rsidR="00DB1B92" w:rsidRPr="00D1233C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Проводились благодійні ярмарки для збору коштів на</w:t>
      </w:r>
      <w:r w:rsidR="002B1C5B"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підтримку</w:t>
      </w:r>
      <w:r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ЗСУ. Всі ці добрі справи свідчать, що ми маємо надійний тил, що українці — незборима </w:t>
      </w:r>
      <w:r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t>нація, яка виживе окупанта зі своєї землі.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202</w:t>
      </w:r>
      <w:r w:rsidR="009D0E4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4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рік пройшов у тісній співпраці з д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епутатським корпусом міськоі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ради, керівниками відділів, секторів, комунальних підприємств, закладів, жителями села, та суб’єктами господарювання різних форм власності. 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Підсумовуючи свій звіт за перші два роки роботи на посаді старости, зауважу, що довелось вивчити багато нормативних документів, що регулюють ту чи іншу сферу запитувальної послуги. На</w:t>
      </w:r>
      <w:r w:rsidR="007B70B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завершення хоч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подякувати міському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голові, де</w:t>
      </w:r>
      <w:r w:rsidR="007B70B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путатам, керівникам комунальних </w:t>
      </w:r>
      <w:r w:rsidR="003941B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підприємств, установ та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закладів за допо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могу у вирішенні питань Дельжилерського</w:t>
      </w:r>
      <w:r w:rsidR="003941B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старостинського округу.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Та найважливіше наше стратегічне завдання на 202</w:t>
      </w:r>
      <w:r w:rsidR="00307F8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5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рік – продовжувати працювати на НАШУ ПЕРЕМОГУ! Будемо і надалі працювати в інтересах і на благо нашої громади, для загального благополуччя, намагаючись задовол</w:t>
      </w:r>
      <w:r w:rsidR="00BB02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ьнити потреби жителів старостинського округу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202</w:t>
      </w:r>
      <w:r w:rsidR="00307F8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5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році на нас з </w:t>
      </w:r>
      <w:r w:rsidR="007B70B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ами чекатимуть нові виклики, однак об’єднавшись ми зможемо досягти стабільного розвитку нашої громади. </w:t>
      </w:r>
    </w:p>
    <w:p w:rsidR="00A57099" w:rsidRDefault="00A57099" w:rsidP="00DE0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Default="00DB1B92" w:rsidP="00DE0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1233C" w:rsidRPr="00DE0315" w:rsidRDefault="00D1233C" w:rsidP="00DE0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E0315" w:rsidRPr="00DB1B92" w:rsidRDefault="00DE0315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E755E1" w:rsidRDefault="00DB1B92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Староста  </w:t>
      </w:r>
      <w:r w:rsidR="00BB025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сіл Дельжилер</w:t>
      </w:r>
      <w:r w:rsidR="00E755E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                                     </w:t>
      </w:r>
    </w:p>
    <w:p w:rsidR="00E755E1" w:rsidRDefault="00BB025C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та Нова Олексіівка</w:t>
      </w:r>
      <w:r w:rsidR="00DB1B92" w:rsidRPr="00DB1B9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                                     </w:t>
      </w:r>
      <w:r w:rsidR="00E755E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         </w:t>
      </w:r>
      <w:r w:rsidR="00A5709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Іван ГАЙДАРЖИ</w:t>
      </w:r>
    </w:p>
    <w:p w:rsidR="00DB1B92" w:rsidRPr="00DB1B92" w:rsidRDefault="00E755E1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                            </w:t>
      </w:r>
      <w:r w:rsidR="00DB1B92" w:rsidRPr="00DB1B9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 </w:t>
      </w:r>
    </w:p>
    <w:p w:rsidR="009C2A42" w:rsidRPr="00DE0315" w:rsidRDefault="009C2A42" w:rsidP="00DB1B92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sectPr w:rsidR="009C2A42" w:rsidRPr="00DE0315" w:rsidSect="00A5709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E32BF"/>
    <w:multiLevelType w:val="hybridMultilevel"/>
    <w:tmpl w:val="771A9FF0"/>
    <w:lvl w:ilvl="0" w:tplc="8E92EB6E">
      <w:start w:val="20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040"/>
    <w:rsid w:val="00013E90"/>
    <w:rsid w:val="000537C5"/>
    <w:rsid w:val="00056562"/>
    <w:rsid w:val="00063BAF"/>
    <w:rsid w:val="00074406"/>
    <w:rsid w:val="00080040"/>
    <w:rsid w:val="00096F75"/>
    <w:rsid w:val="000C043E"/>
    <w:rsid w:val="000C076A"/>
    <w:rsid w:val="000D5716"/>
    <w:rsid w:val="00131FC3"/>
    <w:rsid w:val="00140557"/>
    <w:rsid w:val="00155947"/>
    <w:rsid w:val="00173AC0"/>
    <w:rsid w:val="00187E98"/>
    <w:rsid w:val="00192B8B"/>
    <w:rsid w:val="001A4395"/>
    <w:rsid w:val="001F155E"/>
    <w:rsid w:val="001F16DA"/>
    <w:rsid w:val="00204DF8"/>
    <w:rsid w:val="002345A7"/>
    <w:rsid w:val="002437D9"/>
    <w:rsid w:val="00276DC6"/>
    <w:rsid w:val="002B1C5B"/>
    <w:rsid w:val="00307F80"/>
    <w:rsid w:val="00381308"/>
    <w:rsid w:val="00390A3A"/>
    <w:rsid w:val="003941B5"/>
    <w:rsid w:val="003A0400"/>
    <w:rsid w:val="003A6B79"/>
    <w:rsid w:val="003E7D65"/>
    <w:rsid w:val="003F25DE"/>
    <w:rsid w:val="00413B49"/>
    <w:rsid w:val="00413DAB"/>
    <w:rsid w:val="00424136"/>
    <w:rsid w:val="004460D2"/>
    <w:rsid w:val="0046305A"/>
    <w:rsid w:val="00472619"/>
    <w:rsid w:val="00493B6D"/>
    <w:rsid w:val="00497A4E"/>
    <w:rsid w:val="004A32D4"/>
    <w:rsid w:val="004E1694"/>
    <w:rsid w:val="004F744F"/>
    <w:rsid w:val="005608DF"/>
    <w:rsid w:val="005A28EE"/>
    <w:rsid w:val="005C332E"/>
    <w:rsid w:val="005F4A36"/>
    <w:rsid w:val="006434ED"/>
    <w:rsid w:val="006446CC"/>
    <w:rsid w:val="00664108"/>
    <w:rsid w:val="00693CE6"/>
    <w:rsid w:val="006D4C33"/>
    <w:rsid w:val="006F6E3F"/>
    <w:rsid w:val="00725FD6"/>
    <w:rsid w:val="007271C3"/>
    <w:rsid w:val="00754A71"/>
    <w:rsid w:val="00764104"/>
    <w:rsid w:val="00773D57"/>
    <w:rsid w:val="007B1AE7"/>
    <w:rsid w:val="007B70B1"/>
    <w:rsid w:val="007D279D"/>
    <w:rsid w:val="00821C9F"/>
    <w:rsid w:val="00825613"/>
    <w:rsid w:val="008506A0"/>
    <w:rsid w:val="008A02D1"/>
    <w:rsid w:val="008D50EF"/>
    <w:rsid w:val="008E0C94"/>
    <w:rsid w:val="008E3AA3"/>
    <w:rsid w:val="00990C96"/>
    <w:rsid w:val="00992614"/>
    <w:rsid w:val="00996022"/>
    <w:rsid w:val="009C2A42"/>
    <w:rsid w:val="009D0E46"/>
    <w:rsid w:val="009E3435"/>
    <w:rsid w:val="009E7DBB"/>
    <w:rsid w:val="00A1298A"/>
    <w:rsid w:val="00A26814"/>
    <w:rsid w:val="00A35EBB"/>
    <w:rsid w:val="00A57099"/>
    <w:rsid w:val="00A612B6"/>
    <w:rsid w:val="00A82DA4"/>
    <w:rsid w:val="00A85DFE"/>
    <w:rsid w:val="00A9047D"/>
    <w:rsid w:val="00AB03E6"/>
    <w:rsid w:val="00AC2A83"/>
    <w:rsid w:val="00B77773"/>
    <w:rsid w:val="00B779D4"/>
    <w:rsid w:val="00B86521"/>
    <w:rsid w:val="00BB025C"/>
    <w:rsid w:val="00C844B2"/>
    <w:rsid w:val="00CB5A9A"/>
    <w:rsid w:val="00CC3387"/>
    <w:rsid w:val="00D1233C"/>
    <w:rsid w:val="00D7737D"/>
    <w:rsid w:val="00D84FC0"/>
    <w:rsid w:val="00D97A0E"/>
    <w:rsid w:val="00DA33D5"/>
    <w:rsid w:val="00DB1B92"/>
    <w:rsid w:val="00DC3594"/>
    <w:rsid w:val="00DE0315"/>
    <w:rsid w:val="00E0466B"/>
    <w:rsid w:val="00E2635B"/>
    <w:rsid w:val="00E755E1"/>
    <w:rsid w:val="00EB1F6D"/>
    <w:rsid w:val="00EB2CC8"/>
    <w:rsid w:val="00EB5C22"/>
    <w:rsid w:val="00ED41C3"/>
    <w:rsid w:val="00F36E3B"/>
    <w:rsid w:val="00F472F0"/>
    <w:rsid w:val="00F6473D"/>
    <w:rsid w:val="00F67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53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0537C5"/>
  </w:style>
  <w:style w:type="character" w:customStyle="1" w:styleId="rvts9">
    <w:name w:val="rvts9"/>
    <w:basedOn w:val="a0"/>
    <w:rsid w:val="000537C5"/>
  </w:style>
  <w:style w:type="character" w:customStyle="1" w:styleId="rvts37">
    <w:name w:val="rvts37"/>
    <w:basedOn w:val="a0"/>
    <w:rsid w:val="000537C5"/>
  </w:style>
  <w:style w:type="character" w:styleId="a4">
    <w:name w:val="Hyperlink"/>
    <w:basedOn w:val="a0"/>
    <w:uiPriority w:val="99"/>
    <w:unhideWhenUsed/>
    <w:rsid w:val="00A1298A"/>
    <w:rPr>
      <w:color w:val="0000FF"/>
      <w:u w:val="single"/>
    </w:rPr>
  </w:style>
  <w:style w:type="paragraph" w:customStyle="1" w:styleId="Default">
    <w:name w:val="Default"/>
    <w:rsid w:val="003A04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6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1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53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0537C5"/>
  </w:style>
  <w:style w:type="character" w:customStyle="1" w:styleId="rvts9">
    <w:name w:val="rvts9"/>
    <w:basedOn w:val="a0"/>
    <w:rsid w:val="000537C5"/>
  </w:style>
  <w:style w:type="character" w:customStyle="1" w:styleId="rvts37">
    <w:name w:val="rvts37"/>
    <w:basedOn w:val="a0"/>
    <w:rsid w:val="000537C5"/>
  </w:style>
  <w:style w:type="character" w:styleId="a4">
    <w:name w:val="Hyperlink"/>
    <w:basedOn w:val="a0"/>
    <w:uiPriority w:val="99"/>
    <w:unhideWhenUsed/>
    <w:rsid w:val="00A1298A"/>
    <w:rPr>
      <w:color w:val="0000FF"/>
      <w:u w:val="single"/>
    </w:rPr>
  </w:style>
  <w:style w:type="paragraph" w:customStyle="1" w:styleId="Default">
    <w:name w:val="Default"/>
    <w:rsid w:val="003A04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6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0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22</cp:revision>
  <cp:lastPrinted>2025-03-12T06:33:00Z</cp:lastPrinted>
  <dcterms:created xsi:type="dcterms:W3CDTF">2025-03-11T13:54:00Z</dcterms:created>
  <dcterms:modified xsi:type="dcterms:W3CDTF">2025-03-12T07:21:00Z</dcterms:modified>
</cp:coreProperties>
</file>